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26A26B59" w14:textId="77777777" w:rsidR="006B43D8" w:rsidRDefault="00F35516">
      <w:pPr>
        <w:pStyle w:val="Titolo"/>
        <w:tabs>
          <w:tab w:val="left" w:pos="4887"/>
        </w:tabs>
      </w:pPr>
      <w:r>
        <w:rPr>
          <w:noProof/>
          <w:lang w:eastAsia="it-IT"/>
        </w:rPr>
        <w:drawing>
          <wp:anchor distT="0" distB="0" distL="0" distR="0" simplePos="0" relativeHeight="251657216" behindDoc="1" locked="0" layoutInCell="1" allowOverlap="1" wp14:anchorId="2811F301" wp14:editId="53A44182">
            <wp:simplePos x="0" y="0"/>
            <wp:positionH relativeFrom="page">
              <wp:posOffset>995680</wp:posOffset>
            </wp:positionH>
            <wp:positionV relativeFrom="paragraph">
              <wp:posOffset>6002</wp:posOffset>
            </wp:positionV>
            <wp:extent cx="861059" cy="1115098"/>
            <wp:effectExtent l="0" t="0" r="0" b="0"/>
            <wp:wrapNone/>
            <wp:docPr id="1" name="image1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image1.png"/>
                    <pic:cNvPicPr/>
                  </pic:nvPicPr>
                  <pic:blipFill>
                    <a:blip r:embed="rId4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861059" cy="1115098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rPr>
          <w:color w:val="008000"/>
          <w:spacing w:val="32"/>
        </w:rPr>
        <w:t>COMUNE</w:t>
      </w:r>
      <w:r>
        <w:rPr>
          <w:color w:val="008000"/>
          <w:spacing w:val="32"/>
        </w:rPr>
        <w:tab/>
      </w:r>
      <w:r>
        <w:rPr>
          <w:color w:val="008000"/>
          <w:spacing w:val="12"/>
        </w:rPr>
        <w:t>DI</w:t>
      </w:r>
      <w:r>
        <w:rPr>
          <w:color w:val="008000"/>
          <w:spacing w:val="-12"/>
        </w:rPr>
        <w:t xml:space="preserve"> </w:t>
      </w:r>
      <w:r>
        <w:rPr>
          <w:color w:val="008000"/>
          <w:spacing w:val="32"/>
        </w:rPr>
        <w:t>OZZERO</w:t>
      </w:r>
    </w:p>
    <w:p w14:paraId="3FFD0C66" w14:textId="77777777" w:rsidR="006B43D8" w:rsidRDefault="00F35516">
      <w:pPr>
        <w:spacing w:line="343" w:lineRule="exact"/>
        <w:ind w:left="1341"/>
        <w:jc w:val="center"/>
        <w:rPr>
          <w:rFonts w:ascii="Arial MT" w:hAnsi="Arial MT"/>
          <w:sz w:val="30"/>
        </w:rPr>
      </w:pPr>
      <w:r>
        <w:rPr>
          <w:rFonts w:ascii="Arial MT" w:hAnsi="Arial MT"/>
          <w:color w:val="008000"/>
          <w:sz w:val="30"/>
        </w:rPr>
        <w:t>Città</w:t>
      </w:r>
      <w:r>
        <w:rPr>
          <w:rFonts w:ascii="Arial MT" w:hAnsi="Arial MT"/>
          <w:color w:val="008000"/>
          <w:spacing w:val="-3"/>
          <w:sz w:val="30"/>
        </w:rPr>
        <w:t xml:space="preserve"> </w:t>
      </w:r>
      <w:r>
        <w:rPr>
          <w:rFonts w:ascii="Arial MT" w:hAnsi="Arial MT"/>
          <w:color w:val="008000"/>
          <w:sz w:val="30"/>
        </w:rPr>
        <w:t>Metropolitana</w:t>
      </w:r>
      <w:r>
        <w:rPr>
          <w:rFonts w:ascii="Arial MT" w:hAnsi="Arial MT"/>
          <w:color w:val="008000"/>
          <w:spacing w:val="-3"/>
          <w:sz w:val="30"/>
        </w:rPr>
        <w:t xml:space="preserve"> </w:t>
      </w:r>
      <w:r>
        <w:rPr>
          <w:rFonts w:ascii="Arial MT" w:hAnsi="Arial MT"/>
          <w:color w:val="008000"/>
          <w:sz w:val="30"/>
        </w:rPr>
        <w:t>di</w:t>
      </w:r>
      <w:r>
        <w:rPr>
          <w:rFonts w:ascii="Arial MT" w:hAnsi="Arial MT"/>
          <w:color w:val="008000"/>
          <w:spacing w:val="-5"/>
          <w:sz w:val="30"/>
        </w:rPr>
        <w:t xml:space="preserve"> </w:t>
      </w:r>
      <w:r>
        <w:rPr>
          <w:rFonts w:ascii="Arial MT" w:hAnsi="Arial MT"/>
          <w:color w:val="008000"/>
          <w:sz w:val="30"/>
        </w:rPr>
        <w:t>Milano</w:t>
      </w:r>
    </w:p>
    <w:p w14:paraId="69D18170" w14:textId="6781ED95" w:rsidR="006B43D8" w:rsidRDefault="00F56590">
      <w:pPr>
        <w:pStyle w:val="Corpotesto"/>
        <w:spacing w:before="3"/>
        <w:rPr>
          <w:rFonts w:ascii="Arial MT"/>
          <w:b w:val="0"/>
          <w:sz w:val="14"/>
        </w:rPr>
      </w:pPr>
      <w:r>
        <w:rPr>
          <w:noProof/>
          <w:lang w:eastAsia="it-IT"/>
        </w:rPr>
        <mc:AlternateContent>
          <mc:Choice Requires="wps">
            <w:drawing>
              <wp:anchor distT="0" distB="0" distL="0" distR="0" simplePos="0" relativeHeight="251658240" behindDoc="1" locked="0" layoutInCell="1" allowOverlap="1" wp14:anchorId="5F71F164" wp14:editId="7C050446">
                <wp:simplePos x="0" y="0"/>
                <wp:positionH relativeFrom="page">
                  <wp:posOffset>2285365</wp:posOffset>
                </wp:positionH>
                <wp:positionV relativeFrom="paragraph">
                  <wp:posOffset>135890</wp:posOffset>
                </wp:positionV>
                <wp:extent cx="3841115" cy="635"/>
                <wp:effectExtent l="0" t="0" r="0" b="0"/>
                <wp:wrapTopAndBottom/>
                <wp:docPr id="2" name="Line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3841115" cy="635"/>
                        </a:xfrm>
                        <a:prstGeom prst="line">
                          <a:avLst/>
                        </a:prstGeom>
                        <a:noFill/>
                        <a:ln w="12700">
                          <a:solidFill>
                            <a:srgbClr val="000000"/>
                          </a:solidFill>
                          <a:prstDash val="solid"/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line w14:anchorId="76DBA849" id="Line 2" o:spid="_x0000_s1026" style="position:absolute;z-index:-251658240;visibility:visible;mso-wrap-style:square;mso-width-percent:0;mso-height-percent:0;mso-wrap-distance-left:0;mso-wrap-distance-top:0;mso-wrap-distance-right:0;mso-wrap-distance-bottom:0;mso-position-horizontal:absolute;mso-position-horizontal-relative:page;mso-position-vertical:absolute;mso-position-vertical-relative:text;mso-width-percent:0;mso-height-percent:0;mso-width-relative:page;mso-height-relative:page" from="179.95pt,10.7pt" to="482.4pt,10.7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" strokeweight="1pt">
                <w10:wrap type="topAndBottom" anchorx="page"/>
              </v:line>
            </w:pict>
          </mc:Fallback>
        </mc:AlternateContent>
      </w:r>
    </w:p>
    <w:p w14:paraId="255FA478" w14:textId="49455DFF" w:rsidR="006B43D8" w:rsidRDefault="00F35516">
      <w:pPr>
        <w:pStyle w:val="Corpotesto"/>
        <w:spacing w:line="215" w:lineRule="exact"/>
        <w:ind w:left="1336"/>
        <w:jc w:val="center"/>
        <w:rPr>
          <w:rFonts w:ascii="Arial"/>
        </w:rPr>
      </w:pPr>
      <w:r>
        <w:rPr>
          <w:rFonts w:ascii="Arial"/>
          <w:color w:val="008000"/>
        </w:rPr>
        <w:t>P.zza</w:t>
      </w:r>
      <w:r>
        <w:rPr>
          <w:rFonts w:ascii="Arial"/>
          <w:color w:val="008000"/>
          <w:spacing w:val="-2"/>
        </w:rPr>
        <w:t xml:space="preserve"> </w:t>
      </w:r>
      <w:r>
        <w:rPr>
          <w:rFonts w:ascii="Arial"/>
          <w:color w:val="008000"/>
        </w:rPr>
        <w:t>Vittorio</w:t>
      </w:r>
      <w:r>
        <w:rPr>
          <w:rFonts w:ascii="Arial"/>
          <w:color w:val="008000"/>
          <w:spacing w:val="-3"/>
        </w:rPr>
        <w:t xml:space="preserve"> </w:t>
      </w:r>
      <w:r>
        <w:rPr>
          <w:rFonts w:ascii="Arial"/>
          <w:color w:val="008000"/>
        </w:rPr>
        <w:t>Veneto, 2</w:t>
      </w:r>
      <w:r>
        <w:rPr>
          <w:rFonts w:ascii="Arial"/>
          <w:color w:val="008000"/>
          <w:spacing w:val="-1"/>
        </w:rPr>
        <w:t xml:space="preserve"> </w:t>
      </w:r>
      <w:r>
        <w:rPr>
          <w:rFonts w:ascii="Arial"/>
          <w:color w:val="008000"/>
        </w:rPr>
        <w:t>-</w:t>
      </w:r>
      <w:r>
        <w:rPr>
          <w:rFonts w:ascii="Arial"/>
          <w:color w:val="008000"/>
          <w:spacing w:val="-4"/>
        </w:rPr>
        <w:t xml:space="preserve"> </w:t>
      </w:r>
      <w:r>
        <w:rPr>
          <w:rFonts w:ascii="Arial"/>
          <w:color w:val="008000"/>
        </w:rPr>
        <w:t>Tel</w:t>
      </w:r>
      <w:r>
        <w:rPr>
          <w:rFonts w:ascii="Arial"/>
          <w:color w:val="008000"/>
          <w:spacing w:val="-2"/>
        </w:rPr>
        <w:t xml:space="preserve"> </w:t>
      </w:r>
      <w:r>
        <w:rPr>
          <w:rFonts w:ascii="Arial"/>
          <w:color w:val="008000"/>
        </w:rPr>
        <w:t>9400401</w:t>
      </w:r>
      <w:r>
        <w:rPr>
          <w:rFonts w:ascii="Arial"/>
          <w:color w:val="008000"/>
          <w:spacing w:val="-4"/>
        </w:rPr>
        <w:t xml:space="preserve"> </w:t>
      </w:r>
      <w:proofErr w:type="gramStart"/>
      <w:r>
        <w:rPr>
          <w:rFonts w:ascii="Arial"/>
          <w:color w:val="008000"/>
        </w:rPr>
        <w:t>-</w:t>
      </w:r>
      <w:r>
        <w:rPr>
          <w:rFonts w:ascii="Arial"/>
          <w:color w:val="008000"/>
          <w:spacing w:val="1"/>
        </w:rPr>
        <w:t xml:space="preserve"> </w:t>
      </w:r>
      <w:r>
        <w:rPr>
          <w:rFonts w:ascii="Arial"/>
          <w:color w:val="008000"/>
          <w:spacing w:val="-2"/>
        </w:rPr>
        <w:t xml:space="preserve"> </w:t>
      </w:r>
      <w:r>
        <w:rPr>
          <w:rFonts w:ascii="Arial"/>
          <w:color w:val="008000"/>
        </w:rPr>
        <w:t>C.A.P.</w:t>
      </w:r>
      <w:proofErr w:type="gramEnd"/>
      <w:r>
        <w:rPr>
          <w:rFonts w:ascii="Arial"/>
          <w:color w:val="008000"/>
        </w:rPr>
        <w:t xml:space="preserve"> 20080</w:t>
      </w:r>
    </w:p>
    <w:p w14:paraId="61354FF5" w14:textId="0533CEFD" w:rsidR="006B43D8" w:rsidRDefault="00F35516">
      <w:pPr>
        <w:pStyle w:val="Corpotesto"/>
        <w:spacing w:line="252" w:lineRule="exact"/>
        <w:ind w:left="1336"/>
        <w:jc w:val="center"/>
        <w:rPr>
          <w:rFonts w:ascii="Arial"/>
        </w:rPr>
      </w:pPr>
      <w:r>
        <w:rPr>
          <w:rFonts w:ascii="Arial"/>
          <w:color w:val="008000"/>
        </w:rPr>
        <w:t>C.F.</w:t>
      </w:r>
      <w:r>
        <w:rPr>
          <w:rFonts w:ascii="Arial"/>
          <w:color w:val="008000"/>
          <w:spacing w:val="-3"/>
        </w:rPr>
        <w:t xml:space="preserve"> </w:t>
      </w:r>
      <w:r>
        <w:rPr>
          <w:rFonts w:ascii="Arial"/>
          <w:color w:val="008000"/>
        </w:rPr>
        <w:t>-</w:t>
      </w:r>
      <w:r>
        <w:rPr>
          <w:rFonts w:ascii="Arial"/>
          <w:color w:val="008000"/>
          <w:spacing w:val="-1"/>
        </w:rPr>
        <w:t xml:space="preserve"> </w:t>
      </w:r>
      <w:r>
        <w:rPr>
          <w:rFonts w:ascii="Arial"/>
          <w:color w:val="008000"/>
        </w:rPr>
        <w:t>P.IVA</w:t>
      </w:r>
      <w:r>
        <w:rPr>
          <w:rFonts w:ascii="Arial"/>
          <w:color w:val="008000"/>
          <w:spacing w:val="-2"/>
        </w:rPr>
        <w:t xml:space="preserve"> </w:t>
      </w:r>
      <w:r>
        <w:rPr>
          <w:rFonts w:ascii="Arial"/>
          <w:color w:val="008000"/>
        </w:rPr>
        <w:t>04935070153</w:t>
      </w:r>
    </w:p>
    <w:p w14:paraId="554944F7" w14:textId="77777777" w:rsidR="006B43D8" w:rsidRDefault="006B43D8">
      <w:pPr>
        <w:pStyle w:val="Corpotesto"/>
        <w:rPr>
          <w:rFonts w:ascii="Arial"/>
          <w:sz w:val="24"/>
        </w:rPr>
      </w:pPr>
    </w:p>
    <w:p w14:paraId="76E7A533" w14:textId="77777777" w:rsidR="006B43D8" w:rsidRDefault="006B43D8">
      <w:pPr>
        <w:pStyle w:val="Corpotesto"/>
        <w:spacing w:before="7"/>
        <w:rPr>
          <w:rFonts w:ascii="Arial"/>
          <w:sz w:val="27"/>
        </w:rPr>
      </w:pPr>
    </w:p>
    <w:p w14:paraId="2FB97DD4" w14:textId="6D1DC2B4" w:rsidR="006B43D8" w:rsidRDefault="00F35516">
      <w:pPr>
        <w:ind w:left="7770" w:right="111" w:firstLine="1846"/>
        <w:jc w:val="right"/>
        <w:rPr>
          <w:b/>
          <w:sz w:val="18"/>
        </w:rPr>
      </w:pPr>
      <w:r>
        <w:rPr>
          <w:b/>
          <w:sz w:val="18"/>
        </w:rPr>
        <w:t>Allegato</w:t>
      </w:r>
      <w:r>
        <w:rPr>
          <w:b/>
          <w:spacing w:val="-42"/>
          <w:sz w:val="18"/>
        </w:rPr>
        <w:t xml:space="preserve"> </w:t>
      </w:r>
      <w:r>
        <w:rPr>
          <w:b/>
          <w:sz w:val="18"/>
        </w:rPr>
        <w:t>Bilancio</w:t>
      </w:r>
      <w:r>
        <w:rPr>
          <w:b/>
          <w:spacing w:val="-2"/>
          <w:sz w:val="18"/>
        </w:rPr>
        <w:t xml:space="preserve"> </w:t>
      </w:r>
      <w:r>
        <w:rPr>
          <w:b/>
          <w:sz w:val="18"/>
        </w:rPr>
        <w:t>di</w:t>
      </w:r>
      <w:r>
        <w:rPr>
          <w:b/>
          <w:spacing w:val="-3"/>
          <w:sz w:val="18"/>
        </w:rPr>
        <w:t xml:space="preserve"> </w:t>
      </w:r>
      <w:r>
        <w:rPr>
          <w:b/>
          <w:sz w:val="18"/>
        </w:rPr>
        <w:t>Previsione</w:t>
      </w:r>
      <w:r>
        <w:rPr>
          <w:b/>
          <w:spacing w:val="-3"/>
          <w:sz w:val="18"/>
        </w:rPr>
        <w:t xml:space="preserve"> </w:t>
      </w:r>
      <w:r w:rsidR="00CE7476">
        <w:rPr>
          <w:b/>
          <w:sz w:val="18"/>
        </w:rPr>
        <w:t>202</w:t>
      </w:r>
      <w:r w:rsidR="0086355B">
        <w:rPr>
          <w:b/>
          <w:sz w:val="18"/>
        </w:rPr>
        <w:t>6</w:t>
      </w:r>
      <w:r>
        <w:rPr>
          <w:b/>
          <w:sz w:val="18"/>
        </w:rPr>
        <w:t>/20</w:t>
      </w:r>
      <w:r w:rsidR="00CE7476">
        <w:rPr>
          <w:b/>
          <w:sz w:val="18"/>
        </w:rPr>
        <w:t>2</w:t>
      </w:r>
      <w:r w:rsidR="0086355B">
        <w:rPr>
          <w:b/>
          <w:sz w:val="18"/>
        </w:rPr>
        <w:t>8</w:t>
      </w:r>
    </w:p>
    <w:p w14:paraId="7A1D01DB" w14:textId="77777777" w:rsidR="006B43D8" w:rsidRDefault="006B43D8">
      <w:pPr>
        <w:rPr>
          <w:b/>
          <w:sz w:val="20"/>
        </w:rPr>
      </w:pPr>
    </w:p>
    <w:p w14:paraId="45DD3894" w14:textId="77777777" w:rsidR="006B43D8" w:rsidRDefault="006B43D8">
      <w:pPr>
        <w:rPr>
          <w:b/>
          <w:sz w:val="20"/>
        </w:rPr>
      </w:pPr>
    </w:p>
    <w:p w14:paraId="52D04FB8" w14:textId="77777777" w:rsidR="006B43D8" w:rsidRDefault="006B43D8">
      <w:pPr>
        <w:spacing w:before="7"/>
        <w:rPr>
          <w:b/>
          <w:sz w:val="21"/>
        </w:rPr>
      </w:pPr>
    </w:p>
    <w:p w14:paraId="1C8F2A66" w14:textId="77777777" w:rsidR="006B43D8" w:rsidRDefault="00F35516">
      <w:pPr>
        <w:pStyle w:val="Corpotesto"/>
        <w:ind w:left="1246" w:right="1250"/>
        <w:jc w:val="center"/>
      </w:pPr>
      <w:r>
        <w:t>ELENCO</w:t>
      </w:r>
      <w:r>
        <w:rPr>
          <w:spacing w:val="-4"/>
        </w:rPr>
        <w:t xml:space="preserve"> </w:t>
      </w:r>
      <w:r>
        <w:t>INDIRIZZI</w:t>
      </w:r>
      <w:r>
        <w:rPr>
          <w:spacing w:val="-4"/>
        </w:rPr>
        <w:t xml:space="preserve"> </w:t>
      </w:r>
      <w:r>
        <w:t>INTERNET</w:t>
      </w:r>
      <w:r>
        <w:rPr>
          <w:spacing w:val="-4"/>
        </w:rPr>
        <w:t xml:space="preserve"> </w:t>
      </w:r>
      <w:r>
        <w:t>BILANCI</w:t>
      </w:r>
      <w:r>
        <w:rPr>
          <w:spacing w:val="-4"/>
        </w:rPr>
        <w:t xml:space="preserve"> </w:t>
      </w:r>
      <w:r>
        <w:t>E</w:t>
      </w:r>
      <w:r>
        <w:rPr>
          <w:spacing w:val="-3"/>
        </w:rPr>
        <w:t xml:space="preserve"> </w:t>
      </w:r>
      <w:r>
        <w:t>RENDICONTI</w:t>
      </w:r>
    </w:p>
    <w:p w14:paraId="3B5A5BC1" w14:textId="77777777" w:rsidR="006B43D8" w:rsidRDefault="006B43D8">
      <w:pPr>
        <w:rPr>
          <w:b/>
          <w:sz w:val="20"/>
        </w:rPr>
      </w:pPr>
    </w:p>
    <w:p w14:paraId="147EC6A5" w14:textId="77777777" w:rsidR="006B43D8" w:rsidRDefault="006B43D8">
      <w:pPr>
        <w:spacing w:before="3"/>
        <w:rPr>
          <w:b/>
          <w:sz w:val="28"/>
        </w:rPr>
      </w:pPr>
    </w:p>
    <w:tbl>
      <w:tblPr>
        <w:tblStyle w:val="TableNormal"/>
        <w:tblW w:w="0" w:type="auto"/>
        <w:tblInd w:w="131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3683"/>
        <w:gridCol w:w="6443"/>
      </w:tblGrid>
      <w:tr w:rsidR="006B43D8" w14:paraId="52322DA3" w14:textId="77777777">
        <w:trPr>
          <w:trHeight w:val="252"/>
        </w:trPr>
        <w:tc>
          <w:tcPr>
            <w:tcW w:w="3683" w:type="dxa"/>
          </w:tcPr>
          <w:p w14:paraId="5E975F03" w14:textId="77777777" w:rsidR="006B43D8" w:rsidRDefault="00F35516">
            <w:pPr>
              <w:pStyle w:val="TableParagraph"/>
              <w:ind w:left="1490" w:right="1470"/>
              <w:jc w:val="center"/>
              <w:rPr>
                <w:b/>
                <w:u w:val="none"/>
              </w:rPr>
            </w:pPr>
            <w:r>
              <w:rPr>
                <w:b/>
                <w:u w:val="none"/>
              </w:rPr>
              <w:t>Società</w:t>
            </w:r>
          </w:p>
        </w:tc>
        <w:tc>
          <w:tcPr>
            <w:tcW w:w="6443" w:type="dxa"/>
          </w:tcPr>
          <w:p w14:paraId="7024E355" w14:textId="77777777" w:rsidR="006B43D8" w:rsidRDefault="00F35516">
            <w:pPr>
              <w:pStyle w:val="TableParagraph"/>
              <w:ind w:left="943" w:right="938"/>
              <w:jc w:val="center"/>
              <w:rPr>
                <w:b/>
                <w:u w:val="none"/>
              </w:rPr>
            </w:pPr>
            <w:r>
              <w:rPr>
                <w:b/>
                <w:u w:val="none"/>
              </w:rPr>
              <w:t>Link</w:t>
            </w:r>
            <w:r>
              <w:rPr>
                <w:b/>
                <w:spacing w:val="-4"/>
                <w:u w:val="none"/>
              </w:rPr>
              <w:t xml:space="preserve"> </w:t>
            </w:r>
            <w:r>
              <w:rPr>
                <w:b/>
                <w:u w:val="none"/>
              </w:rPr>
              <w:t>di</w:t>
            </w:r>
            <w:r>
              <w:rPr>
                <w:b/>
                <w:spacing w:val="-2"/>
                <w:u w:val="none"/>
              </w:rPr>
              <w:t xml:space="preserve"> </w:t>
            </w:r>
            <w:r>
              <w:rPr>
                <w:b/>
                <w:u w:val="none"/>
              </w:rPr>
              <w:t>accesso</w:t>
            </w:r>
            <w:r>
              <w:rPr>
                <w:b/>
                <w:spacing w:val="-5"/>
                <w:u w:val="none"/>
              </w:rPr>
              <w:t xml:space="preserve"> </w:t>
            </w:r>
            <w:r>
              <w:rPr>
                <w:b/>
                <w:u w:val="none"/>
              </w:rPr>
              <w:t>internet</w:t>
            </w:r>
            <w:r>
              <w:rPr>
                <w:b/>
                <w:spacing w:val="-2"/>
                <w:u w:val="none"/>
              </w:rPr>
              <w:t xml:space="preserve"> </w:t>
            </w:r>
            <w:r>
              <w:rPr>
                <w:b/>
                <w:u w:val="none"/>
              </w:rPr>
              <w:t>ai</w:t>
            </w:r>
            <w:r>
              <w:rPr>
                <w:b/>
                <w:spacing w:val="-1"/>
                <w:u w:val="none"/>
              </w:rPr>
              <w:t xml:space="preserve"> </w:t>
            </w:r>
            <w:r>
              <w:rPr>
                <w:b/>
                <w:u w:val="none"/>
              </w:rPr>
              <w:t>rendiconti</w:t>
            </w:r>
            <w:r>
              <w:rPr>
                <w:b/>
                <w:spacing w:val="-1"/>
                <w:u w:val="none"/>
              </w:rPr>
              <w:t xml:space="preserve"> </w:t>
            </w:r>
            <w:r>
              <w:rPr>
                <w:b/>
                <w:u w:val="none"/>
              </w:rPr>
              <w:t>di</w:t>
            </w:r>
            <w:r>
              <w:rPr>
                <w:b/>
                <w:spacing w:val="-2"/>
                <w:u w:val="none"/>
              </w:rPr>
              <w:t xml:space="preserve"> </w:t>
            </w:r>
            <w:r>
              <w:rPr>
                <w:b/>
                <w:u w:val="none"/>
              </w:rPr>
              <w:t>gestione</w:t>
            </w:r>
          </w:p>
        </w:tc>
      </w:tr>
      <w:tr w:rsidR="006B43D8" w14:paraId="65CB2076" w14:textId="77777777">
        <w:trPr>
          <w:trHeight w:val="254"/>
        </w:trPr>
        <w:tc>
          <w:tcPr>
            <w:tcW w:w="3683" w:type="dxa"/>
          </w:tcPr>
          <w:p w14:paraId="6A0DA67F" w14:textId="77777777" w:rsidR="006B43D8" w:rsidRDefault="00F35516">
            <w:pPr>
              <w:pStyle w:val="TableParagraph"/>
              <w:spacing w:line="234" w:lineRule="exact"/>
              <w:ind w:left="112"/>
              <w:rPr>
                <w:u w:val="none"/>
              </w:rPr>
            </w:pPr>
            <w:r>
              <w:rPr>
                <w:u w:val="none"/>
              </w:rPr>
              <w:t>CAP</w:t>
            </w:r>
            <w:r>
              <w:rPr>
                <w:spacing w:val="-1"/>
                <w:u w:val="none"/>
              </w:rPr>
              <w:t xml:space="preserve"> </w:t>
            </w:r>
            <w:r>
              <w:rPr>
                <w:u w:val="none"/>
              </w:rPr>
              <w:t>Holding</w:t>
            </w:r>
            <w:r>
              <w:rPr>
                <w:spacing w:val="-1"/>
                <w:u w:val="none"/>
              </w:rPr>
              <w:t xml:space="preserve"> </w:t>
            </w:r>
            <w:r>
              <w:rPr>
                <w:u w:val="none"/>
              </w:rPr>
              <w:t>Spa</w:t>
            </w:r>
          </w:p>
        </w:tc>
        <w:tc>
          <w:tcPr>
            <w:tcW w:w="6443" w:type="dxa"/>
          </w:tcPr>
          <w:p w14:paraId="095B5DD1" w14:textId="130E8B7B" w:rsidR="006B43D8" w:rsidRDefault="00CE7476">
            <w:pPr>
              <w:pStyle w:val="TableParagraph"/>
              <w:spacing w:line="234" w:lineRule="exact"/>
            </w:pPr>
            <w:hyperlink r:id="rId5" w:history="1">
              <w:r w:rsidRPr="006C7BC1">
                <w:rPr>
                  <w:rStyle w:val="Collegamentoipertestuale"/>
                </w:rPr>
                <w:t>https://</w:t>
              </w:r>
              <w:r w:rsidRPr="006C7BC1">
                <w:rPr>
                  <w:rStyle w:val="Collegamentoipertestuale"/>
                </w:rPr>
                <w:t>www.gruppocap.it/it/il-gruppo/societa-trasparente/cap-holding/bilancio</w:t>
              </w:r>
            </w:hyperlink>
          </w:p>
          <w:p w14:paraId="28B93FA3" w14:textId="250A698A" w:rsidR="00CE7476" w:rsidRDefault="00CE7476">
            <w:pPr>
              <w:pStyle w:val="TableParagraph"/>
              <w:spacing w:line="234" w:lineRule="exact"/>
              <w:rPr>
                <w:u w:val="none"/>
              </w:rPr>
            </w:pPr>
          </w:p>
        </w:tc>
      </w:tr>
      <w:tr w:rsidR="006B43D8" w14:paraId="3761E3EC" w14:textId="77777777">
        <w:trPr>
          <w:trHeight w:val="505"/>
        </w:trPr>
        <w:tc>
          <w:tcPr>
            <w:tcW w:w="3683" w:type="dxa"/>
          </w:tcPr>
          <w:p w14:paraId="3CA93D50" w14:textId="7A5207BD" w:rsidR="006B43D8" w:rsidRDefault="00F35516">
            <w:pPr>
              <w:pStyle w:val="TableParagraph"/>
              <w:spacing w:line="249" w:lineRule="exact"/>
              <w:ind w:left="112"/>
              <w:rPr>
                <w:u w:val="none"/>
              </w:rPr>
            </w:pPr>
            <w:r>
              <w:rPr>
                <w:u w:val="none"/>
              </w:rPr>
              <w:t>Consorzio</w:t>
            </w:r>
            <w:r>
              <w:rPr>
                <w:spacing w:val="-2"/>
                <w:u w:val="none"/>
              </w:rPr>
              <w:t xml:space="preserve"> </w:t>
            </w:r>
            <w:r>
              <w:rPr>
                <w:u w:val="none"/>
              </w:rPr>
              <w:t>dei</w:t>
            </w:r>
            <w:r>
              <w:rPr>
                <w:spacing w:val="-4"/>
                <w:u w:val="none"/>
              </w:rPr>
              <w:t xml:space="preserve"> </w:t>
            </w:r>
            <w:r>
              <w:rPr>
                <w:u w:val="none"/>
              </w:rPr>
              <w:t>Navigli</w:t>
            </w:r>
            <w:r w:rsidR="002C0F7C">
              <w:rPr>
                <w:u w:val="none"/>
              </w:rPr>
              <w:t xml:space="preserve"> spa</w:t>
            </w:r>
          </w:p>
        </w:tc>
        <w:tc>
          <w:tcPr>
            <w:tcW w:w="6443" w:type="dxa"/>
          </w:tcPr>
          <w:p w14:paraId="43A1F5DC" w14:textId="77777777" w:rsidR="006B43D8" w:rsidRDefault="00F35516">
            <w:pPr>
              <w:pStyle w:val="TableParagraph"/>
              <w:spacing w:line="252" w:lineRule="exact"/>
              <w:ind w:right="594"/>
              <w:rPr>
                <w:u w:val="none"/>
              </w:rPr>
            </w:pPr>
            <w:hyperlink r:id="rId6">
              <w:r>
                <w:rPr>
                  <w:color w:val="0461C1"/>
                  <w:spacing w:val="-1"/>
                  <w:u w:color="0461C1"/>
                </w:rPr>
                <w:t>http://s</w:t>
              </w:r>
              <w:r>
                <w:rPr>
                  <w:color w:val="0461C1"/>
                  <w:spacing w:val="-1"/>
                  <w:u w:color="0461C1"/>
                </w:rPr>
                <w:t>ervizi.consorzionavigli.it/trasparenza/?tipologie=bilancio-</w:t>
              </w:r>
            </w:hyperlink>
            <w:r>
              <w:rPr>
                <w:color w:val="0461C1"/>
                <w:u w:val="none"/>
              </w:rPr>
              <w:t xml:space="preserve"> </w:t>
            </w:r>
            <w:hyperlink r:id="rId7">
              <w:r>
                <w:rPr>
                  <w:color w:val="0461C1"/>
                  <w:u w:color="0461C1"/>
                </w:rPr>
                <w:t>preventivo-e-consuntivo</w:t>
              </w:r>
            </w:hyperlink>
          </w:p>
        </w:tc>
      </w:tr>
      <w:tr w:rsidR="006B43D8" w14:paraId="0C7DF0AA" w14:textId="77777777">
        <w:trPr>
          <w:trHeight w:val="254"/>
        </w:trPr>
        <w:tc>
          <w:tcPr>
            <w:tcW w:w="3683" w:type="dxa"/>
          </w:tcPr>
          <w:p w14:paraId="22BE7C66" w14:textId="77777777" w:rsidR="006B43D8" w:rsidRDefault="00F35516">
            <w:pPr>
              <w:pStyle w:val="TableParagraph"/>
              <w:spacing w:line="234" w:lineRule="exact"/>
              <w:ind w:left="112"/>
              <w:rPr>
                <w:u w:val="none"/>
              </w:rPr>
            </w:pPr>
            <w:r>
              <w:rPr>
                <w:u w:val="none"/>
              </w:rPr>
              <w:t>Fondazione</w:t>
            </w:r>
            <w:r>
              <w:rPr>
                <w:spacing w:val="-4"/>
                <w:u w:val="none"/>
              </w:rPr>
              <w:t xml:space="preserve"> </w:t>
            </w:r>
            <w:r>
              <w:rPr>
                <w:u w:val="none"/>
              </w:rPr>
              <w:t>per</w:t>
            </w:r>
            <w:r>
              <w:rPr>
                <w:spacing w:val="-1"/>
                <w:u w:val="none"/>
              </w:rPr>
              <w:t xml:space="preserve"> </w:t>
            </w:r>
            <w:r>
              <w:rPr>
                <w:u w:val="none"/>
              </w:rPr>
              <w:t>Leggere</w:t>
            </w:r>
          </w:p>
        </w:tc>
        <w:tc>
          <w:tcPr>
            <w:tcW w:w="6443" w:type="dxa"/>
          </w:tcPr>
          <w:p w14:paraId="00B7211C" w14:textId="77777777" w:rsidR="006B43D8" w:rsidRDefault="00F35516">
            <w:pPr>
              <w:pStyle w:val="TableParagraph"/>
              <w:spacing w:line="234" w:lineRule="exact"/>
              <w:rPr>
                <w:u w:val="none"/>
              </w:rPr>
            </w:pPr>
            <w:hyperlink r:id="rId8">
              <w:r>
                <w:rPr>
                  <w:color w:val="0461C1"/>
                  <w:u w:color="0461C1"/>
                </w:rPr>
                <w:t>https:/</w:t>
              </w:r>
              <w:r>
                <w:rPr>
                  <w:color w:val="0461C1"/>
                  <w:u w:color="0461C1"/>
                </w:rPr>
                <w:t>/www.fondazioneperleggere.it/trasparenza/</w:t>
              </w:r>
            </w:hyperlink>
          </w:p>
        </w:tc>
      </w:tr>
      <w:tr w:rsidR="006B43D8" w14:paraId="27BF82A8" w14:textId="77777777">
        <w:trPr>
          <w:trHeight w:val="505"/>
        </w:trPr>
        <w:tc>
          <w:tcPr>
            <w:tcW w:w="3683" w:type="dxa"/>
          </w:tcPr>
          <w:p w14:paraId="568653CB" w14:textId="77777777" w:rsidR="006B43D8" w:rsidRDefault="00F35516">
            <w:pPr>
              <w:pStyle w:val="TableParagraph"/>
              <w:spacing w:line="251" w:lineRule="exact"/>
              <w:ind w:left="112"/>
              <w:rPr>
                <w:u w:val="none"/>
              </w:rPr>
            </w:pPr>
            <w:r>
              <w:rPr>
                <w:u w:val="none"/>
              </w:rPr>
              <w:t>Fondazione</w:t>
            </w:r>
            <w:r>
              <w:rPr>
                <w:spacing w:val="-4"/>
                <w:u w:val="none"/>
              </w:rPr>
              <w:t xml:space="preserve"> </w:t>
            </w:r>
            <w:r>
              <w:rPr>
                <w:u w:val="none"/>
              </w:rPr>
              <w:t>“San</w:t>
            </w:r>
            <w:r>
              <w:rPr>
                <w:spacing w:val="-2"/>
                <w:u w:val="none"/>
              </w:rPr>
              <w:t xml:space="preserve"> </w:t>
            </w:r>
            <w:r>
              <w:rPr>
                <w:u w:val="none"/>
              </w:rPr>
              <w:t>Riccardo</w:t>
            </w:r>
            <w:r>
              <w:rPr>
                <w:spacing w:val="-5"/>
                <w:u w:val="none"/>
              </w:rPr>
              <w:t xml:space="preserve"> </w:t>
            </w:r>
            <w:r>
              <w:rPr>
                <w:u w:val="none"/>
              </w:rPr>
              <w:t>Pampuri”</w:t>
            </w:r>
          </w:p>
          <w:p w14:paraId="7A497443" w14:textId="77777777" w:rsidR="006B43D8" w:rsidRDefault="00F35516">
            <w:pPr>
              <w:pStyle w:val="TableParagraph"/>
              <w:spacing w:line="235" w:lineRule="exact"/>
              <w:ind w:left="112"/>
              <w:rPr>
                <w:u w:val="none"/>
              </w:rPr>
            </w:pPr>
            <w:r>
              <w:rPr>
                <w:u w:val="none"/>
              </w:rPr>
              <w:t>Onlus</w:t>
            </w:r>
          </w:p>
        </w:tc>
        <w:tc>
          <w:tcPr>
            <w:tcW w:w="6443" w:type="dxa"/>
          </w:tcPr>
          <w:p w14:paraId="67C4DAF7" w14:textId="70C5FE65" w:rsidR="006B43D8" w:rsidRDefault="0086355B">
            <w:pPr>
              <w:pStyle w:val="TableParagraph"/>
              <w:spacing w:line="249" w:lineRule="exact"/>
            </w:pPr>
            <w:hyperlink r:id="rId9" w:history="1">
              <w:r w:rsidRPr="00115CB8">
                <w:rPr>
                  <w:rStyle w:val="Collegamentoipertestuale"/>
                </w:rPr>
                <w:t>https://www</w:t>
              </w:r>
              <w:r w:rsidRPr="00115CB8">
                <w:rPr>
                  <w:rStyle w:val="Collegamentoipertestuale"/>
                </w:rPr>
                <w:t>.rsapampurimorimondo.eu/bilanci</w:t>
              </w:r>
            </w:hyperlink>
          </w:p>
          <w:p w14:paraId="6EFE2ADE" w14:textId="6910F3EA" w:rsidR="0086355B" w:rsidRDefault="0086355B">
            <w:pPr>
              <w:pStyle w:val="TableParagraph"/>
              <w:spacing w:line="249" w:lineRule="exact"/>
              <w:rPr>
                <w:u w:val="none"/>
              </w:rPr>
            </w:pPr>
          </w:p>
        </w:tc>
      </w:tr>
      <w:tr w:rsidR="006B43D8" w14:paraId="6B560FF4" w14:textId="77777777">
        <w:trPr>
          <w:trHeight w:val="757"/>
        </w:trPr>
        <w:tc>
          <w:tcPr>
            <w:tcW w:w="3683" w:type="dxa"/>
          </w:tcPr>
          <w:p w14:paraId="7904322E" w14:textId="77777777" w:rsidR="006B43D8" w:rsidRDefault="00F35516">
            <w:pPr>
              <w:pStyle w:val="TableParagraph"/>
              <w:spacing w:line="249" w:lineRule="exact"/>
              <w:ind w:left="112"/>
              <w:rPr>
                <w:u w:val="none"/>
              </w:rPr>
            </w:pPr>
            <w:r>
              <w:rPr>
                <w:u w:val="none"/>
              </w:rPr>
              <w:t>Parco</w:t>
            </w:r>
            <w:r>
              <w:rPr>
                <w:spacing w:val="-2"/>
                <w:u w:val="none"/>
              </w:rPr>
              <w:t xml:space="preserve"> </w:t>
            </w:r>
            <w:r>
              <w:rPr>
                <w:u w:val="none"/>
              </w:rPr>
              <w:t>Lombardo</w:t>
            </w:r>
            <w:r>
              <w:rPr>
                <w:spacing w:val="-5"/>
                <w:u w:val="none"/>
              </w:rPr>
              <w:t xml:space="preserve"> </w:t>
            </w:r>
            <w:r>
              <w:rPr>
                <w:u w:val="none"/>
              </w:rPr>
              <w:t>della</w:t>
            </w:r>
            <w:r>
              <w:rPr>
                <w:spacing w:val="-1"/>
                <w:u w:val="none"/>
              </w:rPr>
              <w:t xml:space="preserve"> </w:t>
            </w:r>
            <w:r>
              <w:rPr>
                <w:u w:val="none"/>
              </w:rPr>
              <w:t>Valle</w:t>
            </w:r>
            <w:r>
              <w:rPr>
                <w:spacing w:val="-2"/>
                <w:u w:val="none"/>
              </w:rPr>
              <w:t xml:space="preserve"> </w:t>
            </w:r>
            <w:r>
              <w:rPr>
                <w:u w:val="none"/>
              </w:rPr>
              <w:t>del</w:t>
            </w:r>
            <w:r>
              <w:rPr>
                <w:spacing w:val="-1"/>
                <w:u w:val="none"/>
              </w:rPr>
              <w:t xml:space="preserve"> </w:t>
            </w:r>
            <w:r>
              <w:rPr>
                <w:u w:val="none"/>
              </w:rPr>
              <w:t>Ticino</w:t>
            </w:r>
          </w:p>
        </w:tc>
        <w:tc>
          <w:tcPr>
            <w:tcW w:w="6443" w:type="dxa"/>
          </w:tcPr>
          <w:p w14:paraId="31061608" w14:textId="77777777" w:rsidR="006B43D8" w:rsidRDefault="00F35516">
            <w:pPr>
              <w:pStyle w:val="TableParagraph"/>
              <w:spacing w:line="251" w:lineRule="exact"/>
              <w:rPr>
                <w:u w:val="none"/>
              </w:rPr>
            </w:pPr>
            <w:hyperlink r:id="rId10">
              <w:r>
                <w:rPr>
                  <w:color w:val="0461C1"/>
                  <w:u w:color="0461C1"/>
                </w:rPr>
                <w:t>http://ww</w:t>
              </w:r>
              <w:r>
                <w:rPr>
                  <w:color w:val="0461C1"/>
                  <w:u w:color="0461C1"/>
                </w:rPr>
                <w:t>2.gazzettaamministrativa.it/opencms/opencms/_gazzetta_am</w:t>
              </w:r>
            </w:hyperlink>
          </w:p>
          <w:p w14:paraId="51880C8B" w14:textId="77777777" w:rsidR="006B43D8" w:rsidRDefault="00F35516">
            <w:pPr>
              <w:pStyle w:val="TableParagraph"/>
              <w:spacing w:before="11" w:line="238" w:lineRule="exact"/>
              <w:rPr>
                <w:u w:val="none"/>
              </w:rPr>
            </w:pPr>
            <w:hyperlink r:id="rId11">
              <w:r>
                <w:rPr>
                  <w:color w:val="0461C1"/>
                  <w:spacing w:val="-1"/>
                  <w:u w:color="0461C1"/>
                </w:rPr>
                <w:t>ministrativa/amministrazione_trasparente/_lombardia/_parco_lombard</w:t>
              </w:r>
            </w:hyperlink>
            <w:r>
              <w:rPr>
                <w:color w:val="0461C1"/>
                <w:u w:val="none"/>
              </w:rPr>
              <w:t xml:space="preserve"> </w:t>
            </w:r>
            <w:hyperlink r:id="rId12">
              <w:proofErr w:type="spellStart"/>
              <w:r>
                <w:rPr>
                  <w:color w:val="0461C1"/>
                  <w:u w:color="0461C1"/>
                </w:rPr>
                <w:t>o_della_valle_del_ticino</w:t>
              </w:r>
              <w:proofErr w:type="spellEnd"/>
              <w:r>
                <w:rPr>
                  <w:color w:val="0461C1"/>
                  <w:u w:color="0461C1"/>
                </w:rPr>
                <w:t>/130_bila/</w:t>
              </w:r>
            </w:hyperlink>
          </w:p>
        </w:tc>
      </w:tr>
    </w:tbl>
    <w:p w14:paraId="5FAEED37" w14:textId="77777777" w:rsidR="006B43D8" w:rsidRDefault="006B43D8">
      <w:pPr>
        <w:spacing w:before="9"/>
        <w:rPr>
          <w:b/>
          <w:sz w:val="13"/>
        </w:rPr>
      </w:pPr>
    </w:p>
    <w:p w14:paraId="54CF2E45" w14:textId="77777777" w:rsidR="006B43D8" w:rsidRDefault="00F35516">
      <w:pPr>
        <w:pStyle w:val="Corpotesto"/>
        <w:spacing w:before="92"/>
        <w:ind w:left="112"/>
      </w:pPr>
      <w:r>
        <w:t>Che</w:t>
      </w:r>
      <w:r>
        <w:rPr>
          <w:spacing w:val="-2"/>
        </w:rPr>
        <w:t xml:space="preserve"> </w:t>
      </w:r>
      <w:r>
        <w:t>il</w:t>
      </w:r>
      <w:r>
        <w:rPr>
          <w:spacing w:val="-4"/>
        </w:rPr>
        <w:t xml:space="preserve"> </w:t>
      </w:r>
      <w:r>
        <w:t>link</w:t>
      </w:r>
      <w:r>
        <w:rPr>
          <w:spacing w:val="-4"/>
        </w:rPr>
        <w:t xml:space="preserve"> </w:t>
      </w:r>
      <w:r>
        <w:t>al</w:t>
      </w:r>
      <w:r>
        <w:rPr>
          <w:spacing w:val="-4"/>
        </w:rPr>
        <w:t xml:space="preserve"> </w:t>
      </w:r>
      <w:r>
        <w:t>rendiconto</w:t>
      </w:r>
      <w:r>
        <w:rPr>
          <w:spacing w:val="-2"/>
        </w:rPr>
        <w:t xml:space="preserve"> </w:t>
      </w:r>
      <w:r>
        <w:t>di gestione</w:t>
      </w:r>
      <w:r>
        <w:rPr>
          <w:spacing w:val="-2"/>
        </w:rPr>
        <w:t xml:space="preserve"> </w:t>
      </w:r>
      <w:r>
        <w:t>relativo</w:t>
      </w:r>
      <w:r>
        <w:rPr>
          <w:spacing w:val="-2"/>
        </w:rPr>
        <w:t xml:space="preserve"> </w:t>
      </w:r>
      <w:r>
        <w:t>all’ultimo</w:t>
      </w:r>
      <w:r>
        <w:rPr>
          <w:spacing w:val="-1"/>
        </w:rPr>
        <w:t xml:space="preserve"> </w:t>
      </w:r>
      <w:r>
        <w:t>esercizio</w:t>
      </w:r>
      <w:r>
        <w:rPr>
          <w:spacing w:val="-2"/>
        </w:rPr>
        <w:t xml:space="preserve"> </w:t>
      </w:r>
      <w:r>
        <w:t>approvato</w:t>
      </w:r>
      <w:r>
        <w:rPr>
          <w:spacing w:val="-2"/>
        </w:rPr>
        <w:t xml:space="preserve"> </w:t>
      </w:r>
      <w:r>
        <w:t>è</w:t>
      </w:r>
      <w:r>
        <w:rPr>
          <w:spacing w:val="-3"/>
        </w:rPr>
        <w:t xml:space="preserve"> </w:t>
      </w:r>
      <w:r>
        <w:t>il</w:t>
      </w:r>
      <w:r>
        <w:rPr>
          <w:spacing w:val="-1"/>
        </w:rPr>
        <w:t xml:space="preserve"> </w:t>
      </w:r>
      <w:r>
        <w:t>seguente:</w:t>
      </w:r>
    </w:p>
    <w:p w14:paraId="2B2EFE5C" w14:textId="77777777" w:rsidR="006B43D8" w:rsidRDefault="006B43D8">
      <w:pPr>
        <w:spacing w:before="4"/>
        <w:rPr>
          <w:b/>
        </w:rPr>
      </w:pPr>
    </w:p>
    <w:tbl>
      <w:tblPr>
        <w:tblStyle w:val="TableNormal"/>
        <w:tblW w:w="0" w:type="auto"/>
        <w:tblInd w:w="131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3683"/>
        <w:gridCol w:w="6443"/>
      </w:tblGrid>
      <w:tr w:rsidR="006B43D8" w14:paraId="0C030D9A" w14:textId="77777777">
        <w:trPr>
          <w:trHeight w:val="506"/>
        </w:trPr>
        <w:tc>
          <w:tcPr>
            <w:tcW w:w="3683" w:type="dxa"/>
          </w:tcPr>
          <w:p w14:paraId="44E0DB79" w14:textId="77777777" w:rsidR="006B43D8" w:rsidRDefault="00F35516">
            <w:pPr>
              <w:pStyle w:val="TableParagraph"/>
              <w:spacing w:line="247" w:lineRule="exact"/>
              <w:ind w:left="112"/>
              <w:rPr>
                <w:u w:val="none"/>
              </w:rPr>
            </w:pPr>
            <w:r>
              <w:rPr>
                <w:u w:val="none"/>
              </w:rPr>
              <w:t>Comune</w:t>
            </w:r>
            <w:r>
              <w:rPr>
                <w:spacing w:val="-3"/>
                <w:u w:val="none"/>
              </w:rPr>
              <w:t xml:space="preserve"> </w:t>
            </w:r>
            <w:r>
              <w:rPr>
                <w:u w:val="none"/>
              </w:rPr>
              <w:t>di</w:t>
            </w:r>
            <w:r>
              <w:rPr>
                <w:spacing w:val="1"/>
                <w:u w:val="none"/>
              </w:rPr>
              <w:t xml:space="preserve"> </w:t>
            </w:r>
            <w:r>
              <w:rPr>
                <w:u w:val="none"/>
              </w:rPr>
              <w:t>Ozzero</w:t>
            </w:r>
          </w:p>
        </w:tc>
        <w:tc>
          <w:tcPr>
            <w:tcW w:w="6443" w:type="dxa"/>
          </w:tcPr>
          <w:p w14:paraId="15F2C49A" w14:textId="09A65A36" w:rsidR="006B43D8" w:rsidRDefault="00147F91">
            <w:pPr>
              <w:pStyle w:val="TableParagraph"/>
              <w:spacing w:line="252" w:lineRule="exact"/>
            </w:pPr>
            <w:hyperlink r:id="rId13" w:history="1">
              <w:r w:rsidRPr="006C7BC1">
                <w:rPr>
                  <w:rStyle w:val="Collegamentoipertestuale"/>
                </w:rPr>
                <w:t>https://www.comune.ozzero.mi.it/it-it/amministrazione-trasparent</w:t>
              </w:r>
              <w:r w:rsidRPr="006C7BC1">
                <w:rPr>
                  <w:rStyle w:val="Collegamentoipertestuale"/>
                </w:rPr>
                <w:t>e/bilanci/bilancio-preventivo-e-consuntivo</w:t>
              </w:r>
            </w:hyperlink>
          </w:p>
          <w:p w14:paraId="015098D0" w14:textId="1E8C2109" w:rsidR="00147F91" w:rsidRDefault="00147F91">
            <w:pPr>
              <w:pStyle w:val="TableParagraph"/>
              <w:spacing w:line="252" w:lineRule="exact"/>
              <w:rPr>
                <w:b/>
                <w:u w:val="none"/>
              </w:rPr>
            </w:pPr>
          </w:p>
        </w:tc>
      </w:tr>
    </w:tbl>
    <w:p w14:paraId="6C2D7C99" w14:textId="77777777" w:rsidR="00E059C8" w:rsidRDefault="00E059C8"/>
    <w:sectPr w:rsidR="00E059C8">
      <w:type w:val="continuous"/>
      <w:pgSz w:w="11920" w:h="16860"/>
      <w:pgMar w:top="840" w:right="800" w:bottom="280" w:left="740" w:header="720" w:footer="720" w:gutter="0"/>
      <w:cols w:space="72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Arial MT">
    <w:altName w:val="Arial"/>
    <w:charset w:val="01"/>
    <w:family w:val="swiss"/>
    <w:pitch w:val="variable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96"/>
  <w:proofState w:spelling="clean" w:grammar="clean"/>
  <w:defaultTabStop w:val="720"/>
  <w:hyphenationZone w:val="283"/>
  <w:drawingGridHorizontalSpacing w:val="110"/>
  <w:displayHorizontalDrawingGridEvery w:val="2"/>
  <w:characterSpacingControl w:val="doNotCompress"/>
  <w:compat>
    <w:ulTrailSpac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6B43D8"/>
    <w:rsid w:val="00147F91"/>
    <w:rsid w:val="001C2BD1"/>
    <w:rsid w:val="002C0F7C"/>
    <w:rsid w:val="00381420"/>
    <w:rsid w:val="004D2DDA"/>
    <w:rsid w:val="006B4332"/>
    <w:rsid w:val="006B43D8"/>
    <w:rsid w:val="0086355B"/>
    <w:rsid w:val="009E297D"/>
    <w:rsid w:val="00B50847"/>
    <w:rsid w:val="00C70E72"/>
    <w:rsid w:val="00C95175"/>
    <w:rsid w:val="00CE34B6"/>
    <w:rsid w:val="00CE7476"/>
    <w:rsid w:val="00E059C8"/>
    <w:rsid w:val="00E23C58"/>
    <w:rsid w:val="00F35516"/>
    <w:rsid w:val="00F5659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75377034"/>
  <w15:docId w15:val="{C7EA0D10-EDAA-45B7-9039-D756355D23F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widowControl w:val="0"/>
        <w:autoSpaceDE w:val="0"/>
        <w:autoSpaceDN w:val="0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e">
    <w:name w:val="Normal"/>
    <w:qFormat/>
    <w:rPr>
      <w:rFonts w:ascii="Times New Roman" w:eastAsia="Times New Roman" w:hAnsi="Times New Roman" w:cs="Times New Roman"/>
      <w:lang w:val="it-IT"/>
    </w:rPr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table" w:customStyle="1" w:styleId="TableNormal">
    <w:name w:val="Table Normal"/>
    <w:uiPriority w:val="2"/>
    <w:semiHidden/>
    <w:unhideWhenUsed/>
    <w:qFormat/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styleId="Corpotesto">
    <w:name w:val="Body Text"/>
    <w:basedOn w:val="Normale"/>
    <w:uiPriority w:val="1"/>
    <w:qFormat/>
    <w:rPr>
      <w:b/>
      <w:bCs/>
    </w:rPr>
  </w:style>
  <w:style w:type="paragraph" w:styleId="Titolo">
    <w:name w:val="Title"/>
    <w:basedOn w:val="Normale"/>
    <w:uiPriority w:val="10"/>
    <w:qFormat/>
    <w:pPr>
      <w:spacing w:before="138" w:line="734" w:lineRule="exact"/>
      <w:ind w:left="1246"/>
      <w:jc w:val="center"/>
    </w:pPr>
    <w:rPr>
      <w:rFonts w:ascii="Arial" w:eastAsia="Arial" w:hAnsi="Arial" w:cs="Arial"/>
      <w:b/>
      <w:bCs/>
      <w:sz w:val="64"/>
      <w:szCs w:val="64"/>
    </w:rPr>
  </w:style>
  <w:style w:type="paragraph" w:styleId="Paragrafoelenco">
    <w:name w:val="List Paragraph"/>
    <w:basedOn w:val="Normale"/>
    <w:uiPriority w:val="1"/>
    <w:qFormat/>
  </w:style>
  <w:style w:type="paragraph" w:customStyle="1" w:styleId="TableParagraph">
    <w:name w:val="Table Paragraph"/>
    <w:basedOn w:val="Normale"/>
    <w:uiPriority w:val="1"/>
    <w:qFormat/>
    <w:pPr>
      <w:spacing w:line="232" w:lineRule="exact"/>
      <w:ind w:left="109"/>
    </w:pPr>
    <w:rPr>
      <w:u w:val="single" w:color="000000"/>
    </w:rPr>
  </w:style>
  <w:style w:type="character" w:styleId="Collegamentoipertestuale">
    <w:name w:val="Hyperlink"/>
    <w:basedOn w:val="Carpredefinitoparagrafo"/>
    <w:uiPriority w:val="99"/>
    <w:unhideWhenUsed/>
    <w:rsid w:val="002C0F7C"/>
    <w:rPr>
      <w:color w:val="0000FF" w:themeColor="hyperlink"/>
      <w:u w:val="single"/>
    </w:rPr>
  </w:style>
  <w:style w:type="character" w:customStyle="1" w:styleId="Menzionenonrisolta1">
    <w:name w:val="Menzione non risolta1"/>
    <w:basedOn w:val="Carpredefinitoparagrafo"/>
    <w:uiPriority w:val="99"/>
    <w:semiHidden/>
    <w:unhideWhenUsed/>
    <w:rsid w:val="002C0F7C"/>
    <w:rPr>
      <w:color w:val="605E5C"/>
      <w:shd w:val="clear" w:color="auto" w:fill="E1DFDD"/>
    </w:rPr>
  </w:style>
  <w:style w:type="character" w:styleId="Collegamentovisitato">
    <w:name w:val="FollowedHyperlink"/>
    <w:basedOn w:val="Carpredefinitoparagrafo"/>
    <w:uiPriority w:val="99"/>
    <w:semiHidden/>
    <w:unhideWhenUsed/>
    <w:rsid w:val="002C0F7C"/>
    <w:rPr>
      <w:color w:val="800080" w:themeColor="followedHyperlink"/>
      <w:u w:val="single"/>
    </w:rPr>
  </w:style>
  <w:style w:type="character" w:styleId="Menzionenonrisolta">
    <w:name w:val="Unresolved Mention"/>
    <w:basedOn w:val="Carpredefinitoparagrafo"/>
    <w:uiPriority w:val="99"/>
    <w:semiHidden/>
    <w:unhideWhenUsed/>
    <w:rsid w:val="0086355B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www.fondazioneperleggere.it/trasparenza/" TargetMode="External"/><Relationship Id="rId13" Type="http://schemas.openxmlformats.org/officeDocument/2006/relationships/hyperlink" Target="https://www.comune.ozzero.mi.it/it-it/amministrazione-trasparente/bilanci/bilancio-preventivo-e-consuntivo" TargetMode="External"/><Relationship Id="rId3" Type="http://schemas.openxmlformats.org/officeDocument/2006/relationships/webSettings" Target="webSettings.xml"/><Relationship Id="rId7" Type="http://schemas.openxmlformats.org/officeDocument/2006/relationships/hyperlink" Target="http://servizi.consorzionavigli.it/trasparenza/?tipologie=bilancio-preventivo-e-consuntivo" TargetMode="External"/><Relationship Id="rId12" Type="http://schemas.openxmlformats.org/officeDocument/2006/relationships/hyperlink" Target="http://ww2.gazzettaamministrativa.it/opencms/opencms/_gazzetta_amministrativa/amministrazione_trasparente/_lombardia/_parco_lombardo_della_valle_del_ticino/130_bila/" TargetMode="Externa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yperlink" Target="http://servizi.consorzionavigli.it/trasparenza/?tipologie=bilancio-preventivo-e-consuntivo" TargetMode="External"/><Relationship Id="rId11" Type="http://schemas.openxmlformats.org/officeDocument/2006/relationships/hyperlink" Target="http://ww2.gazzettaamministrativa.it/opencms/opencms/_gazzetta_amministrativa/amministrazione_trasparente/_lombardia/_parco_lombardo_della_valle_del_ticino/130_bila/" TargetMode="External"/><Relationship Id="rId5" Type="http://schemas.openxmlformats.org/officeDocument/2006/relationships/hyperlink" Target="https://www.gruppocap.it/it/il-gruppo/societa-trasparente/cap-holding/bilancio" TargetMode="External"/><Relationship Id="rId15" Type="http://schemas.openxmlformats.org/officeDocument/2006/relationships/theme" Target="theme/theme1.xml"/><Relationship Id="rId10" Type="http://schemas.openxmlformats.org/officeDocument/2006/relationships/hyperlink" Target="http://ww2.gazzettaamministrativa.it/opencms/opencms/_gazzetta_amministrativa/amministrazione_trasparente/_lombardia/_parco_lombardo_della_valle_del_ticino/130_bila/" TargetMode="External"/><Relationship Id="rId4" Type="http://schemas.openxmlformats.org/officeDocument/2006/relationships/image" Target="media/image1.png"/><Relationship Id="rId9" Type="http://schemas.openxmlformats.org/officeDocument/2006/relationships/hyperlink" Target="https://www.rsapampurimorimondo.eu/bilanci" TargetMode="External"/><Relationship Id="rId1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1</Pages>
  <Words>88</Words>
  <Characters>2111</Characters>
  <Application>Microsoft Office Word</Application>
  <DocSecurity>0</DocSecurity>
  <Lines>17</Lines>
  <Paragraphs>4</Paragraphs>
  <ScaleCrop>false</ScaleCrop>
  <Company/>
  <LinksUpToDate>false</LinksUpToDate>
  <CharactersWithSpaces>2195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COMUNE DI OZZERO</dc:title>
  <dc:creator>COMUNE DI OZZERO</dc:creator>
  <cp:lastModifiedBy>Annalisa Calati</cp:lastModifiedBy>
  <cp:revision>3</cp:revision>
  <dcterms:created xsi:type="dcterms:W3CDTF">2025-11-26T12:07:00Z</dcterms:created>
  <dcterms:modified xsi:type="dcterms:W3CDTF">2025-11-26T12:12:00Z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reated">
    <vt:filetime>2022-02-28T00:00:00Z</vt:filetime>
  </property>
  <property fmtid="{D5CDD505-2E9C-101B-9397-08002B2CF9AE}" pid="3" name="Creator">
    <vt:lpwstr>Microsoft® Word 2016</vt:lpwstr>
  </property>
  <property fmtid="{D5CDD505-2E9C-101B-9397-08002B2CF9AE}" pid="4" name="LastSaved">
    <vt:filetime>2023-02-08T00:00:00Z</vt:filetime>
  </property>
</Properties>
</file>